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1D67" w:rsidRDefault="00041D67" w:rsidP="00041D67">
      <w:pPr>
        <w:widowControl w:val="0"/>
        <w:autoSpaceDE w:val="0"/>
        <w:autoSpaceDN w:val="0"/>
        <w:adjustRightInd w:val="0"/>
        <w:ind w:firstLine="540"/>
        <w:rPr>
          <w:rFonts w:eastAsia="Times New Roman"/>
          <w:b/>
          <w:i/>
        </w:rPr>
      </w:pPr>
      <w:r>
        <w:rPr>
          <w:rFonts w:eastAsia="Times New Roman"/>
          <w:b/>
          <w:i/>
        </w:rPr>
        <w:t>16.05.2020</w:t>
      </w:r>
    </w:p>
    <w:p w:rsidR="00041D67" w:rsidRPr="00435E57" w:rsidRDefault="00041D67" w:rsidP="00041D67">
      <w:pPr>
        <w:widowControl w:val="0"/>
        <w:autoSpaceDE w:val="0"/>
        <w:autoSpaceDN w:val="0"/>
        <w:adjustRightInd w:val="0"/>
        <w:ind w:firstLine="540"/>
        <w:rPr>
          <w:rFonts w:eastAsia="Times New Roman"/>
          <w:b/>
          <w:i/>
        </w:rPr>
      </w:pPr>
      <w:r w:rsidRPr="00435E57">
        <w:rPr>
          <w:rFonts w:eastAsia="Times New Roman"/>
          <w:b/>
          <w:i/>
        </w:rPr>
        <w:t xml:space="preserve">Учебная дисциплина: </w:t>
      </w:r>
      <w:r>
        <w:rPr>
          <w:rFonts w:eastAsia="Times New Roman"/>
        </w:rPr>
        <w:t>Конституционное право</w:t>
      </w:r>
      <w:r w:rsidRPr="00435E57">
        <w:rPr>
          <w:rFonts w:eastAsia="Times New Roman"/>
        </w:rPr>
        <w:t xml:space="preserve"> </w:t>
      </w:r>
    </w:p>
    <w:p w:rsidR="00041D67" w:rsidRPr="00435E57" w:rsidRDefault="00041D67" w:rsidP="00041D67">
      <w:pPr>
        <w:widowControl w:val="0"/>
        <w:autoSpaceDE w:val="0"/>
        <w:autoSpaceDN w:val="0"/>
        <w:adjustRightInd w:val="0"/>
        <w:ind w:firstLine="540"/>
        <w:rPr>
          <w:rFonts w:eastAsia="Times New Roman"/>
        </w:rPr>
      </w:pPr>
      <w:r w:rsidRPr="00435E57">
        <w:rPr>
          <w:rFonts w:eastAsia="Times New Roman"/>
          <w:b/>
          <w:i/>
        </w:rPr>
        <w:t xml:space="preserve">преподаватель: </w:t>
      </w:r>
      <w:r w:rsidRPr="00435E57">
        <w:rPr>
          <w:rFonts w:eastAsia="Times New Roman"/>
        </w:rPr>
        <w:t xml:space="preserve">Куприянов С.Н. </w:t>
      </w:r>
      <w:hyperlink r:id="rId4" w:history="1">
        <w:r w:rsidRPr="00435E57">
          <w:rPr>
            <w:rFonts w:eastAsia="Calibri"/>
            <w:color w:val="0563C1"/>
            <w:u w:val="single"/>
          </w:rPr>
          <w:t>sergeynikolaevich65@mail.ru</w:t>
        </w:r>
      </w:hyperlink>
    </w:p>
    <w:p w:rsidR="00041D67" w:rsidRPr="00435E57" w:rsidRDefault="00041D67" w:rsidP="00041D67">
      <w:pPr>
        <w:widowControl w:val="0"/>
        <w:autoSpaceDE w:val="0"/>
        <w:autoSpaceDN w:val="0"/>
        <w:adjustRightInd w:val="0"/>
        <w:ind w:firstLine="540"/>
        <w:rPr>
          <w:rFonts w:eastAsia="Times New Roman"/>
          <w:b/>
          <w:i/>
        </w:rPr>
      </w:pPr>
      <w:r w:rsidRPr="00435E57">
        <w:rPr>
          <w:rFonts w:eastAsia="Times New Roman"/>
          <w:b/>
          <w:i/>
        </w:rPr>
        <w:t>Груп</w:t>
      </w:r>
      <w:r>
        <w:rPr>
          <w:rFonts w:eastAsia="Times New Roman"/>
          <w:b/>
          <w:i/>
        </w:rPr>
        <w:t>п</w:t>
      </w:r>
      <w:r w:rsidRPr="00435E57">
        <w:rPr>
          <w:rFonts w:eastAsia="Times New Roman"/>
          <w:b/>
          <w:i/>
        </w:rPr>
        <w:t xml:space="preserve">ы: </w:t>
      </w:r>
      <w:r>
        <w:rPr>
          <w:rFonts w:eastAsia="Times New Roman"/>
        </w:rPr>
        <w:t>ПСО 11</w:t>
      </w:r>
    </w:p>
    <w:p w:rsidR="00041D67" w:rsidRPr="00435E57" w:rsidRDefault="00041D67" w:rsidP="00041D67">
      <w:pPr>
        <w:widowControl w:val="0"/>
        <w:autoSpaceDE w:val="0"/>
        <w:autoSpaceDN w:val="0"/>
        <w:adjustRightInd w:val="0"/>
        <w:ind w:firstLine="540"/>
        <w:rPr>
          <w:rFonts w:eastAsia="Times New Roman"/>
        </w:rPr>
      </w:pPr>
      <w:r w:rsidRPr="00435E57">
        <w:rPr>
          <w:rFonts w:eastAsia="Times New Roman"/>
          <w:b/>
          <w:i/>
        </w:rPr>
        <w:t>Дата:</w:t>
      </w:r>
      <w:r>
        <w:rPr>
          <w:rFonts w:eastAsia="Times New Roman"/>
          <w:b/>
          <w:i/>
        </w:rPr>
        <w:t xml:space="preserve"> </w:t>
      </w:r>
      <w:r>
        <w:rPr>
          <w:rFonts w:eastAsia="Times New Roman"/>
        </w:rPr>
        <w:t>19</w:t>
      </w:r>
      <w:r>
        <w:rPr>
          <w:rFonts w:eastAsia="Times New Roman"/>
        </w:rPr>
        <w:t xml:space="preserve"> мая </w:t>
      </w:r>
      <w:r w:rsidRPr="00435E57">
        <w:rPr>
          <w:rFonts w:eastAsia="Times New Roman"/>
        </w:rPr>
        <w:t>2020 г.</w:t>
      </w:r>
      <w:r w:rsidRPr="000B4106">
        <w:t xml:space="preserve"> </w:t>
      </w:r>
      <w:r>
        <w:rPr>
          <w:rFonts w:eastAsia="Times New Roman"/>
        </w:rPr>
        <w:t xml:space="preserve"> </w:t>
      </w:r>
    </w:p>
    <w:p w:rsidR="00041D67" w:rsidRDefault="00041D67" w:rsidP="00041D67">
      <w:pPr>
        <w:pStyle w:val="a3"/>
        <w:tabs>
          <w:tab w:val="left" w:pos="709"/>
        </w:tabs>
        <w:ind w:left="709" w:firstLine="0"/>
      </w:pPr>
    </w:p>
    <w:p w:rsidR="00041D67" w:rsidRDefault="00041D67" w:rsidP="00041D67">
      <w:pPr>
        <w:pStyle w:val="a3"/>
        <w:tabs>
          <w:tab w:val="left" w:pos="709"/>
        </w:tabs>
        <w:ind w:left="709" w:firstLine="0"/>
        <w:rPr>
          <w:b/>
        </w:rPr>
      </w:pPr>
      <w:r w:rsidRPr="00041D67">
        <w:rPr>
          <w:b/>
        </w:rPr>
        <w:t>Практическое занятие</w:t>
      </w:r>
    </w:p>
    <w:p w:rsidR="00041D67" w:rsidRPr="00041D67" w:rsidRDefault="00041D67" w:rsidP="00041D67">
      <w:pPr>
        <w:pStyle w:val="a3"/>
        <w:tabs>
          <w:tab w:val="left" w:pos="709"/>
        </w:tabs>
        <w:ind w:left="709" w:firstLine="0"/>
        <w:rPr>
          <w:b/>
        </w:rPr>
      </w:pPr>
      <w:r>
        <w:rPr>
          <w:b/>
        </w:rPr>
        <w:t>Тема</w:t>
      </w:r>
      <w:bookmarkStart w:id="0" w:name="_GoBack"/>
      <w:bookmarkEnd w:id="0"/>
      <w:r w:rsidRPr="00041D67">
        <w:rPr>
          <w:b/>
        </w:rPr>
        <w:t>: Федеральное Собрание Российской Федерации</w:t>
      </w:r>
    </w:p>
    <w:p w:rsidR="00041D67" w:rsidRPr="00041D67" w:rsidRDefault="00041D67" w:rsidP="00041D67">
      <w:pPr>
        <w:ind w:firstLine="0"/>
        <w:jc w:val="left"/>
        <w:rPr>
          <w:b/>
        </w:rPr>
      </w:pPr>
    </w:p>
    <w:p w:rsidR="00041D67" w:rsidRDefault="00041D67" w:rsidP="00041D67">
      <w:pPr>
        <w:ind w:firstLine="0"/>
        <w:jc w:val="left"/>
      </w:pPr>
      <w:r>
        <w:t>Студенты по списку 1-15, решают задачи с 1 по 6;</w:t>
      </w:r>
    </w:p>
    <w:p w:rsidR="00041D67" w:rsidRPr="00C238D3" w:rsidRDefault="00041D67" w:rsidP="00041D67">
      <w:pPr>
        <w:ind w:firstLine="0"/>
        <w:jc w:val="left"/>
      </w:pPr>
      <w:r>
        <w:t>Студенты по списку 16-35 решают задачи с 7 по 12;</w:t>
      </w:r>
    </w:p>
    <w:p w:rsidR="00041D67" w:rsidRDefault="00041D67" w:rsidP="00041D67">
      <w:pPr>
        <w:rPr>
          <w:b/>
          <w:i/>
        </w:rPr>
      </w:pPr>
    </w:p>
    <w:p w:rsidR="00041D67" w:rsidRPr="004C588C" w:rsidRDefault="00041D67" w:rsidP="00041D67">
      <w:pPr>
        <w:rPr>
          <w:b/>
          <w:i/>
        </w:rPr>
      </w:pPr>
      <w:r w:rsidRPr="004C588C">
        <w:rPr>
          <w:b/>
          <w:i/>
        </w:rPr>
        <w:t>Решить практические ситуации:</w:t>
      </w:r>
    </w:p>
    <w:p w:rsidR="00041D67" w:rsidRPr="004C588C" w:rsidRDefault="00041D67" w:rsidP="00041D67">
      <w:pPr>
        <w:tabs>
          <w:tab w:val="left" w:pos="851"/>
        </w:tabs>
        <w:rPr>
          <w:rFonts w:eastAsia="Times New Roman"/>
          <w:lang w:eastAsia="ru-RU"/>
        </w:rPr>
      </w:pPr>
      <w:r w:rsidRPr="004C588C">
        <w:rPr>
          <w:rFonts w:eastAsia="Times New Roman"/>
          <w:lang w:eastAsia="ru-RU"/>
        </w:rPr>
        <w:t>Задача 1</w:t>
      </w:r>
    </w:p>
    <w:p w:rsidR="00041D67" w:rsidRPr="004C588C" w:rsidRDefault="00041D67" w:rsidP="00041D67">
      <w:pPr>
        <w:tabs>
          <w:tab w:val="left" w:pos="851"/>
        </w:tabs>
        <w:rPr>
          <w:rFonts w:eastAsia="Times New Roman"/>
          <w:lang w:eastAsia="ru-RU"/>
        </w:rPr>
      </w:pPr>
      <w:r w:rsidRPr="004C588C">
        <w:rPr>
          <w:rFonts w:eastAsia="Times New Roman"/>
          <w:lang w:eastAsia="ru-RU"/>
        </w:rPr>
        <w:t>На повестке дня Государственной думы стояли следующие вопросы:</w:t>
      </w:r>
    </w:p>
    <w:p w:rsidR="00041D67" w:rsidRPr="004C588C" w:rsidRDefault="00041D67" w:rsidP="00041D67">
      <w:pPr>
        <w:tabs>
          <w:tab w:val="left" w:pos="851"/>
        </w:tabs>
        <w:rPr>
          <w:rFonts w:eastAsia="Times New Roman"/>
          <w:lang w:eastAsia="ru-RU"/>
        </w:rPr>
      </w:pPr>
      <w:r w:rsidRPr="004C588C">
        <w:rPr>
          <w:rFonts w:eastAsia="Times New Roman"/>
          <w:lang w:eastAsia="ru-RU"/>
        </w:rPr>
        <w:t>-</w:t>
      </w:r>
      <w:r w:rsidRPr="004C588C">
        <w:rPr>
          <w:rFonts w:eastAsia="Times New Roman"/>
          <w:lang w:eastAsia="ru-RU"/>
        </w:rPr>
        <w:tab/>
        <w:t xml:space="preserve">Рассмотрение Закона о </w:t>
      </w:r>
      <w:r>
        <w:rPr>
          <w:rFonts w:eastAsia="Times New Roman"/>
          <w:lang w:eastAsia="ru-RU"/>
        </w:rPr>
        <w:t>федеральном бюджете на 2020</w:t>
      </w:r>
      <w:r w:rsidRPr="004C588C">
        <w:rPr>
          <w:rFonts w:eastAsia="Times New Roman"/>
          <w:lang w:eastAsia="ru-RU"/>
        </w:rPr>
        <w:t xml:space="preserve"> г.</w:t>
      </w:r>
    </w:p>
    <w:p w:rsidR="00041D67" w:rsidRPr="004C588C" w:rsidRDefault="00041D67" w:rsidP="00041D67">
      <w:pPr>
        <w:tabs>
          <w:tab w:val="left" w:pos="851"/>
        </w:tabs>
        <w:rPr>
          <w:rFonts w:eastAsia="Times New Roman"/>
          <w:lang w:eastAsia="ru-RU"/>
        </w:rPr>
      </w:pPr>
      <w:r w:rsidRPr="004C588C">
        <w:rPr>
          <w:rFonts w:eastAsia="Times New Roman"/>
          <w:lang w:eastAsia="ru-RU"/>
        </w:rPr>
        <w:t>-</w:t>
      </w:r>
      <w:r w:rsidRPr="004C588C">
        <w:rPr>
          <w:rFonts w:eastAsia="Times New Roman"/>
          <w:lang w:eastAsia="ru-RU"/>
        </w:rPr>
        <w:tab/>
        <w:t>Освобождение от должности Генерального прокурора РФ.</w:t>
      </w:r>
    </w:p>
    <w:p w:rsidR="00041D67" w:rsidRPr="004C588C" w:rsidRDefault="00041D67" w:rsidP="00041D67">
      <w:pPr>
        <w:tabs>
          <w:tab w:val="left" w:pos="851"/>
        </w:tabs>
        <w:rPr>
          <w:rFonts w:eastAsia="Times New Roman"/>
          <w:lang w:eastAsia="ru-RU"/>
        </w:rPr>
      </w:pPr>
      <w:r w:rsidRPr="004C588C">
        <w:rPr>
          <w:rFonts w:eastAsia="Times New Roman"/>
          <w:lang w:eastAsia="ru-RU"/>
        </w:rPr>
        <w:t>-</w:t>
      </w:r>
      <w:r w:rsidRPr="004C588C">
        <w:rPr>
          <w:rFonts w:eastAsia="Times New Roman"/>
          <w:lang w:eastAsia="ru-RU"/>
        </w:rPr>
        <w:tab/>
        <w:t>Объявление амнистии голосов.</w:t>
      </w:r>
    </w:p>
    <w:p w:rsidR="00041D67" w:rsidRPr="004C588C" w:rsidRDefault="00041D67" w:rsidP="00041D67">
      <w:pPr>
        <w:tabs>
          <w:tab w:val="left" w:pos="851"/>
        </w:tabs>
        <w:rPr>
          <w:rFonts w:eastAsia="Times New Roman"/>
          <w:lang w:eastAsia="ru-RU"/>
        </w:rPr>
      </w:pPr>
      <w:r w:rsidRPr="004C588C">
        <w:rPr>
          <w:rFonts w:eastAsia="Times New Roman"/>
          <w:lang w:eastAsia="ru-RU"/>
        </w:rPr>
        <w:t>-</w:t>
      </w:r>
      <w:r w:rsidRPr="004C588C">
        <w:rPr>
          <w:rFonts w:eastAsia="Times New Roman"/>
          <w:lang w:eastAsia="ru-RU"/>
        </w:rPr>
        <w:tab/>
        <w:t>Назначение на должность министра финансов РФ.</w:t>
      </w:r>
    </w:p>
    <w:p w:rsidR="00041D67" w:rsidRPr="004C588C" w:rsidRDefault="00041D67" w:rsidP="00041D67">
      <w:pPr>
        <w:tabs>
          <w:tab w:val="left" w:pos="851"/>
        </w:tabs>
        <w:rPr>
          <w:rFonts w:eastAsia="Times New Roman"/>
          <w:lang w:eastAsia="ru-RU"/>
        </w:rPr>
      </w:pPr>
      <w:r w:rsidRPr="004C588C">
        <w:rPr>
          <w:rFonts w:eastAsia="Times New Roman"/>
          <w:lang w:eastAsia="ru-RU"/>
        </w:rPr>
        <w:t>-</w:t>
      </w:r>
      <w:r w:rsidRPr="004C588C">
        <w:rPr>
          <w:rFonts w:eastAsia="Times New Roman"/>
          <w:lang w:eastAsia="ru-RU"/>
        </w:rPr>
        <w:tab/>
        <w:t>Принятие Закона.</w:t>
      </w:r>
    </w:p>
    <w:p w:rsidR="00041D67" w:rsidRPr="004C588C" w:rsidRDefault="00041D67" w:rsidP="00041D67">
      <w:pPr>
        <w:tabs>
          <w:tab w:val="left" w:pos="851"/>
        </w:tabs>
        <w:rPr>
          <w:rFonts w:eastAsia="Times New Roman"/>
          <w:lang w:eastAsia="ru-RU"/>
        </w:rPr>
      </w:pPr>
      <w:r w:rsidRPr="004C588C">
        <w:rPr>
          <w:rFonts w:eastAsia="Times New Roman"/>
          <w:lang w:eastAsia="ru-RU"/>
        </w:rPr>
        <w:t>-</w:t>
      </w:r>
      <w:r w:rsidRPr="004C588C">
        <w:rPr>
          <w:rFonts w:eastAsia="Times New Roman"/>
          <w:lang w:eastAsia="ru-RU"/>
        </w:rPr>
        <w:tab/>
        <w:t>Внесение изменений в ст. 13 Конституции РФ.</w:t>
      </w:r>
    </w:p>
    <w:p w:rsidR="00041D67" w:rsidRPr="004C588C" w:rsidRDefault="00041D67" w:rsidP="00041D67">
      <w:pPr>
        <w:tabs>
          <w:tab w:val="left" w:pos="851"/>
        </w:tabs>
        <w:rPr>
          <w:rFonts w:eastAsia="Times New Roman"/>
          <w:lang w:eastAsia="ru-RU"/>
        </w:rPr>
      </w:pPr>
      <w:r w:rsidRPr="004C588C">
        <w:rPr>
          <w:rFonts w:eastAsia="Times New Roman"/>
          <w:lang w:eastAsia="ru-RU"/>
        </w:rPr>
        <w:t>Какие вопросы включены правомерно, а какие не входят в компетенцию Государственной думы?</w:t>
      </w:r>
    </w:p>
    <w:p w:rsidR="00041D67" w:rsidRPr="004C588C" w:rsidRDefault="00041D67" w:rsidP="00041D67">
      <w:pPr>
        <w:tabs>
          <w:tab w:val="left" w:pos="851"/>
        </w:tabs>
        <w:rPr>
          <w:rFonts w:eastAsia="Times New Roman"/>
          <w:lang w:eastAsia="ru-RU"/>
        </w:rPr>
      </w:pPr>
    </w:p>
    <w:p w:rsidR="00041D67" w:rsidRPr="004C588C" w:rsidRDefault="00041D67" w:rsidP="00041D67">
      <w:pPr>
        <w:tabs>
          <w:tab w:val="left" w:pos="851"/>
        </w:tabs>
        <w:rPr>
          <w:rFonts w:eastAsia="Times New Roman"/>
          <w:lang w:eastAsia="ru-RU"/>
        </w:rPr>
      </w:pPr>
      <w:r w:rsidRPr="004C588C">
        <w:rPr>
          <w:rFonts w:eastAsia="Times New Roman"/>
          <w:lang w:eastAsia="ru-RU"/>
        </w:rPr>
        <w:t>Задача 2</w:t>
      </w:r>
    </w:p>
    <w:p w:rsidR="00041D67" w:rsidRPr="004C588C" w:rsidRDefault="00041D67" w:rsidP="00041D67">
      <w:pPr>
        <w:tabs>
          <w:tab w:val="left" w:pos="851"/>
        </w:tabs>
        <w:rPr>
          <w:rFonts w:eastAsia="Times New Roman"/>
          <w:lang w:eastAsia="ru-RU"/>
        </w:rPr>
      </w:pPr>
      <w:r w:rsidRPr="004C588C">
        <w:rPr>
          <w:rFonts w:eastAsia="Times New Roman"/>
          <w:lang w:eastAsia="ru-RU"/>
        </w:rPr>
        <w:t>Через месяц после избрания Государственной думы Российской Федерации Президент РФ внес на ее рассмотрение кандидатуру Председателя Правительства РФ. Дума в течение 10 дней рассматривала представленную кандидатуру, а затем отклонила ее.</w:t>
      </w:r>
    </w:p>
    <w:p w:rsidR="00041D67" w:rsidRPr="004C588C" w:rsidRDefault="00041D67" w:rsidP="00041D67">
      <w:pPr>
        <w:tabs>
          <w:tab w:val="left" w:pos="851"/>
        </w:tabs>
        <w:rPr>
          <w:rFonts w:eastAsia="Times New Roman"/>
          <w:lang w:eastAsia="ru-RU"/>
        </w:rPr>
      </w:pPr>
      <w:r w:rsidRPr="004C588C">
        <w:rPr>
          <w:rFonts w:eastAsia="Times New Roman"/>
          <w:lang w:eastAsia="ru-RU"/>
        </w:rPr>
        <w:t>Президент вновь внес на рассмотрение думы ту же кандидатуру. После недельного рассмотрения Государственная дума вновь отвергла ее. В тот же день Президент РФ распустил Государственную думу и назначил дату выборов в новую думу через 4 месяца после роспуска.</w:t>
      </w:r>
    </w:p>
    <w:p w:rsidR="00041D67" w:rsidRPr="004C588C" w:rsidRDefault="00041D67" w:rsidP="00041D67">
      <w:pPr>
        <w:tabs>
          <w:tab w:val="left" w:pos="851"/>
        </w:tabs>
        <w:rPr>
          <w:rFonts w:eastAsia="Times New Roman"/>
          <w:lang w:eastAsia="ru-RU"/>
        </w:rPr>
      </w:pPr>
      <w:r w:rsidRPr="004C588C">
        <w:rPr>
          <w:rFonts w:eastAsia="Times New Roman"/>
          <w:lang w:eastAsia="ru-RU"/>
        </w:rPr>
        <w:t>Сколько нарушений Конституции РФ допущено в данной ситуации?</w:t>
      </w:r>
    </w:p>
    <w:p w:rsidR="00041D67" w:rsidRPr="004C588C" w:rsidRDefault="00041D67" w:rsidP="00041D67">
      <w:pPr>
        <w:tabs>
          <w:tab w:val="left" w:pos="851"/>
        </w:tabs>
        <w:rPr>
          <w:rFonts w:eastAsia="Times New Roman"/>
          <w:lang w:eastAsia="ru-RU"/>
        </w:rPr>
      </w:pPr>
    </w:p>
    <w:p w:rsidR="00041D67" w:rsidRPr="004C588C" w:rsidRDefault="00041D67" w:rsidP="00041D67">
      <w:pPr>
        <w:tabs>
          <w:tab w:val="left" w:pos="851"/>
        </w:tabs>
        <w:rPr>
          <w:rFonts w:eastAsia="Times New Roman"/>
          <w:lang w:eastAsia="ru-RU"/>
        </w:rPr>
      </w:pPr>
      <w:r w:rsidRPr="004C588C">
        <w:rPr>
          <w:rFonts w:eastAsia="Times New Roman"/>
          <w:lang w:eastAsia="ru-RU"/>
        </w:rPr>
        <w:t>Задача 3</w:t>
      </w:r>
    </w:p>
    <w:p w:rsidR="00041D67" w:rsidRPr="004C588C" w:rsidRDefault="00041D67" w:rsidP="00041D67">
      <w:pPr>
        <w:tabs>
          <w:tab w:val="left" w:pos="851"/>
        </w:tabs>
        <w:rPr>
          <w:rFonts w:eastAsia="Times New Roman"/>
          <w:lang w:eastAsia="ru-RU"/>
        </w:rPr>
      </w:pPr>
      <w:r w:rsidRPr="004C588C">
        <w:rPr>
          <w:rFonts w:eastAsia="Times New Roman"/>
          <w:lang w:eastAsia="ru-RU"/>
        </w:rPr>
        <w:t>За принятие новой редакции Закона «О прокуратуре Российской Федерации» в Государственной думе проголосовало 284 депутата, а в Совете Федерации - 97.</w:t>
      </w:r>
    </w:p>
    <w:p w:rsidR="00041D67" w:rsidRPr="004C588C" w:rsidRDefault="00041D67" w:rsidP="00041D67">
      <w:pPr>
        <w:tabs>
          <w:tab w:val="left" w:pos="851"/>
        </w:tabs>
        <w:rPr>
          <w:rFonts w:eastAsia="Times New Roman"/>
          <w:lang w:eastAsia="ru-RU"/>
        </w:rPr>
      </w:pPr>
      <w:r w:rsidRPr="004C588C">
        <w:rPr>
          <w:rFonts w:eastAsia="Times New Roman"/>
          <w:lang w:eastAsia="ru-RU"/>
        </w:rPr>
        <w:t>Считается ли данный Закон принятым?</w:t>
      </w:r>
    </w:p>
    <w:p w:rsidR="00041D67" w:rsidRPr="004C588C" w:rsidRDefault="00041D67" w:rsidP="00041D67">
      <w:pPr>
        <w:tabs>
          <w:tab w:val="left" w:pos="851"/>
        </w:tabs>
        <w:rPr>
          <w:rFonts w:eastAsia="Times New Roman"/>
          <w:lang w:eastAsia="ru-RU"/>
        </w:rPr>
      </w:pPr>
    </w:p>
    <w:p w:rsidR="00041D67" w:rsidRPr="004C588C" w:rsidRDefault="00041D67" w:rsidP="00041D67">
      <w:pPr>
        <w:tabs>
          <w:tab w:val="left" w:pos="851"/>
        </w:tabs>
        <w:rPr>
          <w:rFonts w:eastAsia="Times New Roman"/>
          <w:lang w:eastAsia="ru-RU"/>
        </w:rPr>
      </w:pPr>
      <w:r w:rsidRPr="004C588C">
        <w:rPr>
          <w:rFonts w:eastAsia="Times New Roman"/>
          <w:lang w:eastAsia="ru-RU"/>
        </w:rPr>
        <w:t>Задача 4</w:t>
      </w:r>
    </w:p>
    <w:p w:rsidR="00041D67" w:rsidRPr="004C588C" w:rsidRDefault="00041D67" w:rsidP="00041D67">
      <w:pPr>
        <w:tabs>
          <w:tab w:val="left" w:pos="851"/>
        </w:tabs>
        <w:rPr>
          <w:rFonts w:eastAsia="Times New Roman"/>
          <w:lang w:eastAsia="ru-RU"/>
        </w:rPr>
      </w:pPr>
      <w:r w:rsidRPr="004C588C">
        <w:rPr>
          <w:rFonts w:eastAsia="Times New Roman"/>
          <w:lang w:eastAsia="ru-RU"/>
        </w:rPr>
        <w:t xml:space="preserve">Государственная дума в третьем чтении приняла Федеральный конституционный закон «О референдуме в Российской Федерации» большинством в 2/3 голосов депутатов. Затем он был одобрен Советом </w:t>
      </w:r>
      <w:r w:rsidRPr="004C588C">
        <w:rPr>
          <w:rFonts w:eastAsia="Times New Roman"/>
          <w:lang w:eastAsia="ru-RU"/>
        </w:rPr>
        <w:lastRenderedPageBreak/>
        <w:t>Федерации также квалифицированным большинством в 3/4 голосов членов Совета Федерации.</w:t>
      </w:r>
    </w:p>
    <w:p w:rsidR="00041D67" w:rsidRPr="004C588C" w:rsidRDefault="00041D67" w:rsidP="00041D67">
      <w:pPr>
        <w:tabs>
          <w:tab w:val="left" w:pos="851"/>
        </w:tabs>
        <w:rPr>
          <w:rFonts w:eastAsia="Times New Roman"/>
          <w:lang w:eastAsia="ru-RU"/>
        </w:rPr>
      </w:pPr>
      <w:r w:rsidRPr="004C588C">
        <w:rPr>
          <w:rFonts w:eastAsia="Times New Roman"/>
          <w:lang w:eastAsia="ru-RU"/>
        </w:rPr>
        <w:t>Однако Президент РФ не согласился с некоторыми положениями Закона, не подписал его и вернул в Государственную думу со своими замечаниями и предложениями.</w:t>
      </w:r>
    </w:p>
    <w:p w:rsidR="00041D67" w:rsidRPr="004C588C" w:rsidRDefault="00041D67" w:rsidP="00041D67">
      <w:pPr>
        <w:tabs>
          <w:tab w:val="left" w:pos="851"/>
        </w:tabs>
        <w:rPr>
          <w:rFonts w:eastAsia="Times New Roman"/>
          <w:lang w:eastAsia="ru-RU"/>
        </w:rPr>
      </w:pPr>
      <w:r w:rsidRPr="004C588C">
        <w:rPr>
          <w:rFonts w:eastAsia="Times New Roman"/>
          <w:lang w:eastAsia="ru-RU"/>
        </w:rPr>
        <w:t>Правильно ли поступил Президент?</w:t>
      </w:r>
    </w:p>
    <w:p w:rsidR="00041D67" w:rsidRPr="004C588C" w:rsidRDefault="00041D67" w:rsidP="00041D67">
      <w:pPr>
        <w:tabs>
          <w:tab w:val="left" w:pos="851"/>
        </w:tabs>
        <w:rPr>
          <w:rFonts w:eastAsia="Times New Roman"/>
          <w:lang w:eastAsia="ru-RU"/>
        </w:rPr>
      </w:pPr>
    </w:p>
    <w:p w:rsidR="00041D67" w:rsidRPr="004C588C" w:rsidRDefault="00041D67" w:rsidP="00041D67">
      <w:pPr>
        <w:tabs>
          <w:tab w:val="left" w:pos="851"/>
        </w:tabs>
        <w:rPr>
          <w:rFonts w:eastAsia="Times New Roman"/>
          <w:lang w:eastAsia="ru-RU"/>
        </w:rPr>
      </w:pPr>
      <w:r w:rsidRPr="004C588C">
        <w:rPr>
          <w:rFonts w:eastAsia="Times New Roman"/>
          <w:lang w:eastAsia="ru-RU"/>
        </w:rPr>
        <w:t>Задача 5</w:t>
      </w:r>
    </w:p>
    <w:p w:rsidR="00041D67" w:rsidRPr="004C588C" w:rsidRDefault="00041D67" w:rsidP="00041D67">
      <w:pPr>
        <w:tabs>
          <w:tab w:val="left" w:pos="851"/>
        </w:tabs>
        <w:rPr>
          <w:rFonts w:eastAsia="Times New Roman"/>
          <w:lang w:eastAsia="ru-RU"/>
        </w:rPr>
      </w:pPr>
      <w:r w:rsidRPr="004C588C">
        <w:rPr>
          <w:rFonts w:eastAsia="Times New Roman"/>
          <w:lang w:eastAsia="ru-RU"/>
        </w:rPr>
        <w:t>Председатель Правительства Российской Федерации направил в Государственную думу отказ отвечать на парламентский запрос относительно хода реформы жилищно- коммунального хозяйства. Основания для отказа были приведены следующие. Во-первых, запрос был адресован не в Правительство, а Председателю Правительства лично, во- вторых, парламентские запросы могут посылаться только по предметам ведения Федерального собрания, т.е. исключительно по вопросам исполнения федеральных законов, и, наконец, в-третьих, запрос был принят по инициативе отдельных депутатов, тогда как выносить его на рассмотрение палаты может только комитет, причем профильный по рассматриваемому вопросу.</w:t>
      </w:r>
    </w:p>
    <w:p w:rsidR="00041D67" w:rsidRPr="004C588C" w:rsidRDefault="00041D67" w:rsidP="00041D67">
      <w:pPr>
        <w:tabs>
          <w:tab w:val="left" w:pos="851"/>
        </w:tabs>
        <w:rPr>
          <w:rFonts w:eastAsia="Times New Roman"/>
          <w:lang w:eastAsia="ru-RU"/>
        </w:rPr>
      </w:pPr>
      <w:r w:rsidRPr="004C588C">
        <w:rPr>
          <w:rFonts w:eastAsia="Times New Roman"/>
          <w:lang w:eastAsia="ru-RU"/>
        </w:rPr>
        <w:t>На заседании Государственной думы, где был оглашен ответ Председателя Правительства, было принято решение повторно направить тот же запрос и одновременно обратиться в Верховный суд РФ с требованием отправить Правительство в отставку в связи с нарушением требований Федерального закона. Кроме того, депутаты потребовали, чтобы глава кабинета министров лично выступил перед ними.</w:t>
      </w:r>
    </w:p>
    <w:p w:rsidR="00041D67" w:rsidRPr="004C588C" w:rsidRDefault="00041D67" w:rsidP="00041D67">
      <w:pPr>
        <w:tabs>
          <w:tab w:val="left" w:pos="851"/>
        </w:tabs>
        <w:rPr>
          <w:rFonts w:eastAsia="Times New Roman"/>
          <w:lang w:eastAsia="ru-RU"/>
        </w:rPr>
      </w:pPr>
      <w:r w:rsidRPr="004C588C">
        <w:rPr>
          <w:rFonts w:eastAsia="Times New Roman"/>
          <w:lang w:eastAsia="ru-RU"/>
        </w:rPr>
        <w:t xml:space="preserve">Кому может быть адресован парламентский и кому депутатский запрос, в каком порядке они направляются и каковы требования закона относительно ответа на них? Какова ответственность за неисполнение требования закона (в </w:t>
      </w:r>
      <w:proofErr w:type="spellStart"/>
      <w:r w:rsidRPr="004C588C">
        <w:rPr>
          <w:rFonts w:eastAsia="Times New Roman"/>
          <w:lang w:eastAsia="ru-RU"/>
        </w:rPr>
        <w:t>т.ч</w:t>
      </w:r>
      <w:proofErr w:type="spellEnd"/>
      <w:r w:rsidRPr="004C588C">
        <w:rPr>
          <w:rFonts w:eastAsia="Times New Roman"/>
          <w:lang w:eastAsia="ru-RU"/>
        </w:rPr>
        <w:t>. уголовная) и каковы условия её наступления? Каким образом может быть применена такая мера ответственности, как отставка Правительства, и какова её процедура? Дайте правовую оценку позициям сторон.</w:t>
      </w:r>
    </w:p>
    <w:p w:rsidR="00041D67" w:rsidRPr="004C588C" w:rsidRDefault="00041D67" w:rsidP="00041D67">
      <w:pPr>
        <w:tabs>
          <w:tab w:val="left" w:pos="851"/>
        </w:tabs>
        <w:rPr>
          <w:rFonts w:eastAsia="Times New Roman"/>
          <w:lang w:eastAsia="ru-RU"/>
        </w:rPr>
      </w:pPr>
      <w:r w:rsidRPr="004C588C">
        <w:rPr>
          <w:rFonts w:eastAsia="Times New Roman"/>
          <w:lang w:eastAsia="ru-RU"/>
        </w:rPr>
        <w:t xml:space="preserve"> </w:t>
      </w:r>
    </w:p>
    <w:p w:rsidR="00041D67" w:rsidRPr="004C588C" w:rsidRDefault="00041D67" w:rsidP="00041D67">
      <w:pPr>
        <w:tabs>
          <w:tab w:val="left" w:pos="851"/>
        </w:tabs>
        <w:rPr>
          <w:rFonts w:eastAsia="Times New Roman"/>
          <w:lang w:eastAsia="ru-RU"/>
        </w:rPr>
      </w:pPr>
      <w:r w:rsidRPr="004C588C">
        <w:rPr>
          <w:rFonts w:eastAsia="Times New Roman"/>
          <w:lang w:eastAsia="ru-RU"/>
        </w:rPr>
        <w:t>Задача 6</w:t>
      </w:r>
    </w:p>
    <w:p w:rsidR="00041D67" w:rsidRPr="004C588C" w:rsidRDefault="00041D67" w:rsidP="00041D67">
      <w:pPr>
        <w:tabs>
          <w:tab w:val="left" w:pos="851"/>
        </w:tabs>
        <w:rPr>
          <w:rFonts w:eastAsia="Times New Roman"/>
          <w:lang w:eastAsia="ru-RU"/>
        </w:rPr>
      </w:pPr>
      <w:r w:rsidRPr="004C588C">
        <w:rPr>
          <w:rFonts w:eastAsia="Times New Roman"/>
          <w:lang w:eastAsia="ru-RU"/>
        </w:rPr>
        <w:t>Кандидат в депутаты Государственной думы, известный политик Ж. при проведении предвыборной кампании делал (по телевидению и радио) заявления, разжигающие национальную рознь, подстрекающие к попранию прав человека.</w:t>
      </w:r>
    </w:p>
    <w:p w:rsidR="00041D67" w:rsidRPr="004C588C" w:rsidRDefault="00041D67" w:rsidP="00041D67">
      <w:pPr>
        <w:tabs>
          <w:tab w:val="left" w:pos="851"/>
        </w:tabs>
        <w:rPr>
          <w:rFonts w:eastAsia="Times New Roman"/>
          <w:lang w:eastAsia="ru-RU"/>
        </w:rPr>
      </w:pPr>
      <w:r w:rsidRPr="004C588C">
        <w:rPr>
          <w:rFonts w:eastAsia="Times New Roman"/>
          <w:lang w:eastAsia="ru-RU"/>
        </w:rPr>
        <w:t>Третейский информационный суд обратился к Генеральному прокурору РФ с предложением дать правовую оценку указанным действиям уже избранного депутата Государственной думы.</w:t>
      </w:r>
    </w:p>
    <w:p w:rsidR="00041D67" w:rsidRPr="004C588C" w:rsidRDefault="00041D67" w:rsidP="00041D67">
      <w:pPr>
        <w:tabs>
          <w:tab w:val="left" w:pos="851"/>
        </w:tabs>
        <w:rPr>
          <w:rFonts w:eastAsia="Times New Roman"/>
          <w:lang w:eastAsia="ru-RU"/>
        </w:rPr>
      </w:pPr>
      <w:r w:rsidRPr="004C588C">
        <w:rPr>
          <w:rFonts w:eastAsia="Times New Roman"/>
          <w:lang w:eastAsia="ru-RU"/>
        </w:rPr>
        <w:t>Основываясь на Конституции РФ, дайте правовую оценку.</w:t>
      </w:r>
    </w:p>
    <w:p w:rsidR="00041D67" w:rsidRPr="004C588C" w:rsidRDefault="00041D67" w:rsidP="00041D67">
      <w:pPr>
        <w:tabs>
          <w:tab w:val="left" w:pos="851"/>
        </w:tabs>
        <w:rPr>
          <w:rFonts w:eastAsia="Times New Roman"/>
          <w:lang w:eastAsia="ru-RU"/>
        </w:rPr>
      </w:pPr>
    </w:p>
    <w:p w:rsidR="00041D67" w:rsidRPr="004C588C" w:rsidRDefault="00041D67" w:rsidP="00041D67">
      <w:pPr>
        <w:tabs>
          <w:tab w:val="left" w:pos="851"/>
        </w:tabs>
        <w:rPr>
          <w:rFonts w:eastAsia="Times New Roman"/>
          <w:lang w:eastAsia="ru-RU"/>
        </w:rPr>
      </w:pPr>
      <w:r w:rsidRPr="004C588C">
        <w:rPr>
          <w:rFonts w:eastAsia="Times New Roman"/>
          <w:lang w:eastAsia="ru-RU"/>
        </w:rPr>
        <w:t>Задача 7</w:t>
      </w:r>
    </w:p>
    <w:p w:rsidR="00041D67" w:rsidRPr="004C588C" w:rsidRDefault="00041D67" w:rsidP="00041D67">
      <w:pPr>
        <w:tabs>
          <w:tab w:val="left" w:pos="851"/>
        </w:tabs>
        <w:rPr>
          <w:rFonts w:eastAsia="Times New Roman"/>
          <w:lang w:eastAsia="ru-RU"/>
        </w:rPr>
      </w:pPr>
      <w:r w:rsidRPr="004C588C">
        <w:rPr>
          <w:rFonts w:eastAsia="Times New Roman"/>
          <w:lang w:eastAsia="ru-RU"/>
        </w:rPr>
        <w:t>Обжалуя в Конституционном суде РФ один из Федеральных законов в связи с нарушением порядка его принятия, заявитель (губернатор Томской области) одновременно поставил перед судом вопрос о конституционности отдельных положений Регламента Государственной думы. Согласно одному из этих положений, депутат Государственной думы, отсутствующий на заседании палаты, вправе выдать доверенность на голосование от его имени своему коллеге-депутату. Согласно другому, при проведении заседания Государственной думы установлен кворум – большинство от общего числа депутатов, который обычно понимается как установленный в 226 депутатов.</w:t>
      </w:r>
    </w:p>
    <w:p w:rsidR="00041D67" w:rsidRPr="004C588C" w:rsidRDefault="00041D67" w:rsidP="00041D67">
      <w:pPr>
        <w:tabs>
          <w:tab w:val="left" w:pos="851"/>
        </w:tabs>
        <w:rPr>
          <w:rFonts w:eastAsia="Times New Roman"/>
          <w:lang w:eastAsia="ru-RU"/>
        </w:rPr>
      </w:pPr>
      <w:r w:rsidRPr="004C588C">
        <w:rPr>
          <w:rFonts w:eastAsia="Times New Roman"/>
          <w:lang w:eastAsia="ru-RU"/>
        </w:rPr>
        <w:t>По мнению заявителя, каждый депутат должен лично участвовать в заседаниях палаты. Заранее сформировать свою позицию по рассматриваемому вопросу депутат не в состоянии, иначе зачем процедура обсуждения. Кроме того, путем избрания избиратели делегировали именно его личность для участия в законодательной деятельности.</w:t>
      </w:r>
    </w:p>
    <w:p w:rsidR="00041D67" w:rsidRPr="004C588C" w:rsidRDefault="00041D67" w:rsidP="00041D67">
      <w:pPr>
        <w:tabs>
          <w:tab w:val="left" w:pos="851"/>
        </w:tabs>
        <w:rPr>
          <w:rFonts w:eastAsia="Times New Roman"/>
          <w:lang w:eastAsia="ru-RU"/>
        </w:rPr>
      </w:pPr>
      <w:r w:rsidRPr="004C588C">
        <w:rPr>
          <w:rFonts w:eastAsia="Times New Roman"/>
          <w:lang w:eastAsia="ru-RU"/>
        </w:rPr>
        <w:t>В отношении кворума заявитель высказал позицию, что под общим числом депутатов следует понимать не установленное Конституцией число 450 депутатов, а лишь тех, кто реально сохраняет полномочия к моменту заседания. Кроме того, кворум, учитывая обязательное участие депутатов, должен быть установлен не менее чем 9/10 от числа депутатов. Только такие правила могут обеспечить реальное представительство и обоснованность принимаемых решений.</w:t>
      </w:r>
    </w:p>
    <w:p w:rsidR="00041D67" w:rsidRPr="004C588C" w:rsidRDefault="00041D67" w:rsidP="00041D67">
      <w:pPr>
        <w:tabs>
          <w:tab w:val="left" w:pos="851"/>
        </w:tabs>
        <w:rPr>
          <w:rFonts w:eastAsia="Times New Roman"/>
          <w:lang w:eastAsia="ru-RU"/>
        </w:rPr>
      </w:pPr>
      <w:r w:rsidRPr="004C588C">
        <w:rPr>
          <w:rFonts w:eastAsia="Times New Roman"/>
          <w:lang w:eastAsia="ru-RU"/>
        </w:rPr>
        <w:t>Какое решение следует принять Конституционному суду? Является ли применение регламента, не соответствующего Конституции (либо несоблюдение требований регламента), при принятии закона противоречием закона Конституции по порядку его принятия?</w:t>
      </w:r>
    </w:p>
    <w:p w:rsidR="00041D67" w:rsidRPr="004C588C" w:rsidRDefault="00041D67" w:rsidP="00041D67">
      <w:pPr>
        <w:tabs>
          <w:tab w:val="left" w:pos="851"/>
          <w:tab w:val="left" w:pos="1080"/>
        </w:tabs>
        <w:ind w:firstLine="567"/>
        <w:rPr>
          <w:rFonts w:eastAsia="Times New Roman"/>
          <w:color w:val="000000"/>
          <w:lang w:eastAsia="ru-RU"/>
        </w:rPr>
      </w:pPr>
    </w:p>
    <w:p w:rsidR="00041D67" w:rsidRPr="004C588C" w:rsidRDefault="00041D67" w:rsidP="00041D67">
      <w:pPr>
        <w:tabs>
          <w:tab w:val="left" w:pos="851"/>
          <w:tab w:val="left" w:pos="1080"/>
        </w:tabs>
        <w:ind w:firstLine="567"/>
        <w:rPr>
          <w:rFonts w:eastAsia="Times New Roman"/>
          <w:color w:val="000000"/>
          <w:lang w:eastAsia="ru-RU"/>
        </w:rPr>
      </w:pPr>
      <w:r w:rsidRPr="004C588C">
        <w:rPr>
          <w:rFonts w:eastAsia="Times New Roman"/>
          <w:color w:val="000000"/>
          <w:lang w:eastAsia="ru-RU"/>
        </w:rPr>
        <w:t>Задача 8</w:t>
      </w:r>
    </w:p>
    <w:p w:rsidR="00041D67" w:rsidRPr="004C588C" w:rsidRDefault="00041D67" w:rsidP="00041D67">
      <w:pPr>
        <w:tabs>
          <w:tab w:val="left" w:pos="851"/>
          <w:tab w:val="left" w:pos="1080"/>
        </w:tabs>
        <w:ind w:firstLine="567"/>
        <w:rPr>
          <w:rFonts w:eastAsia="Times New Roman"/>
          <w:color w:val="000000"/>
          <w:lang w:eastAsia="ru-RU"/>
        </w:rPr>
      </w:pPr>
      <w:r w:rsidRPr="004C588C">
        <w:rPr>
          <w:rFonts w:eastAsia="Times New Roman"/>
          <w:color w:val="000000"/>
          <w:lang w:eastAsia="ru-RU"/>
        </w:rPr>
        <w:t>За год до окончания работы Государственной думы второго созыва один из депутатов, избранный по одномандатному избирательному округу, получил гражданство ФРГ и уехал на постоянное место жительства в Германию.</w:t>
      </w:r>
    </w:p>
    <w:p w:rsidR="00041D67" w:rsidRPr="004C588C" w:rsidRDefault="00041D67" w:rsidP="00041D67">
      <w:pPr>
        <w:tabs>
          <w:tab w:val="left" w:pos="851"/>
          <w:tab w:val="left" w:pos="1080"/>
        </w:tabs>
        <w:ind w:firstLine="567"/>
        <w:rPr>
          <w:rFonts w:eastAsia="Times New Roman"/>
          <w:color w:val="000000"/>
          <w:lang w:eastAsia="ru-RU"/>
        </w:rPr>
      </w:pPr>
      <w:r w:rsidRPr="004C588C">
        <w:rPr>
          <w:rFonts w:eastAsia="Times New Roman"/>
          <w:color w:val="000000"/>
          <w:lang w:eastAsia="ru-RU"/>
        </w:rPr>
        <w:t>Как будет решен вопрос с вакансией? Как поступить, если досрочно выбыл депутат, избранный по общефедеральному избирательному округу?</w:t>
      </w:r>
    </w:p>
    <w:p w:rsidR="00041D67" w:rsidRPr="004C588C" w:rsidRDefault="00041D67" w:rsidP="00041D67">
      <w:pPr>
        <w:tabs>
          <w:tab w:val="left" w:pos="851"/>
          <w:tab w:val="left" w:pos="1080"/>
        </w:tabs>
        <w:ind w:firstLine="567"/>
        <w:rPr>
          <w:rFonts w:eastAsia="Times New Roman"/>
          <w:color w:val="000000"/>
          <w:lang w:eastAsia="ru-RU"/>
        </w:rPr>
      </w:pPr>
      <w:r w:rsidRPr="004C588C">
        <w:rPr>
          <w:rFonts w:eastAsia="Times New Roman"/>
          <w:color w:val="000000"/>
          <w:lang w:eastAsia="ru-RU"/>
        </w:rPr>
        <w:t xml:space="preserve"> </w:t>
      </w:r>
    </w:p>
    <w:p w:rsidR="00041D67" w:rsidRPr="004C588C" w:rsidRDefault="00041D67" w:rsidP="00041D67">
      <w:pPr>
        <w:tabs>
          <w:tab w:val="left" w:pos="851"/>
          <w:tab w:val="left" w:pos="1080"/>
        </w:tabs>
        <w:ind w:firstLine="567"/>
        <w:rPr>
          <w:rFonts w:eastAsia="Times New Roman"/>
          <w:color w:val="000000"/>
          <w:lang w:eastAsia="ru-RU"/>
        </w:rPr>
      </w:pPr>
      <w:r w:rsidRPr="004C588C">
        <w:rPr>
          <w:rFonts w:eastAsia="Times New Roman"/>
          <w:color w:val="000000"/>
          <w:lang w:eastAsia="ru-RU"/>
        </w:rPr>
        <w:t>Задача 9</w:t>
      </w:r>
    </w:p>
    <w:p w:rsidR="00041D67" w:rsidRPr="004C588C" w:rsidRDefault="00041D67" w:rsidP="00041D67">
      <w:pPr>
        <w:tabs>
          <w:tab w:val="left" w:pos="851"/>
          <w:tab w:val="left" w:pos="1080"/>
        </w:tabs>
        <w:ind w:firstLine="567"/>
        <w:rPr>
          <w:rFonts w:eastAsia="Times New Roman"/>
          <w:color w:val="000000"/>
          <w:lang w:eastAsia="ru-RU"/>
        </w:rPr>
      </w:pPr>
      <w:r w:rsidRPr="004C588C">
        <w:rPr>
          <w:rFonts w:eastAsia="Times New Roman"/>
          <w:color w:val="000000"/>
          <w:lang w:eastAsia="ru-RU"/>
        </w:rPr>
        <w:t>Против депутата Государственной думы С. было возбуждено уголовное дело по обвинению в убийстве двух человек. Генеральный прокурор ходатайствовал о привлечении его к уголовной ответственности. Депутат на заседании Думы объяснил, что он действовал в пределах необходимой обороны.</w:t>
      </w:r>
    </w:p>
    <w:p w:rsidR="00041D67" w:rsidRPr="004C588C" w:rsidRDefault="00041D67" w:rsidP="00041D67">
      <w:pPr>
        <w:tabs>
          <w:tab w:val="left" w:pos="851"/>
          <w:tab w:val="left" w:pos="1080"/>
        </w:tabs>
        <w:ind w:firstLine="567"/>
        <w:rPr>
          <w:rFonts w:eastAsia="Times New Roman"/>
          <w:color w:val="000000"/>
          <w:lang w:eastAsia="ru-RU"/>
        </w:rPr>
      </w:pPr>
      <w:r w:rsidRPr="004C588C">
        <w:rPr>
          <w:rFonts w:eastAsia="Times New Roman"/>
          <w:color w:val="000000"/>
          <w:lang w:eastAsia="ru-RU"/>
        </w:rPr>
        <w:t>В результате за привлечение С. к уголовной ответственности высказались 235 депутатов. Будет ли он привлечен к уголовной ответственности и в каком порядке?</w:t>
      </w:r>
    </w:p>
    <w:p w:rsidR="00041D67" w:rsidRPr="004C588C" w:rsidRDefault="00041D67" w:rsidP="00041D67">
      <w:pPr>
        <w:tabs>
          <w:tab w:val="left" w:pos="851"/>
          <w:tab w:val="left" w:pos="1080"/>
        </w:tabs>
        <w:ind w:firstLine="567"/>
        <w:rPr>
          <w:rFonts w:eastAsia="Times New Roman"/>
          <w:color w:val="000000"/>
          <w:lang w:eastAsia="ru-RU"/>
        </w:rPr>
      </w:pPr>
    </w:p>
    <w:p w:rsidR="00041D67" w:rsidRPr="004C588C" w:rsidRDefault="00041D67" w:rsidP="00041D67">
      <w:pPr>
        <w:tabs>
          <w:tab w:val="left" w:pos="851"/>
          <w:tab w:val="left" w:pos="1080"/>
        </w:tabs>
        <w:ind w:firstLine="567"/>
        <w:rPr>
          <w:rFonts w:eastAsia="Times New Roman"/>
          <w:color w:val="000000"/>
          <w:lang w:eastAsia="ru-RU"/>
        </w:rPr>
      </w:pPr>
      <w:r w:rsidRPr="004C588C">
        <w:rPr>
          <w:rFonts w:eastAsia="Times New Roman"/>
          <w:color w:val="000000"/>
          <w:lang w:eastAsia="ru-RU"/>
        </w:rPr>
        <w:t>Задача 10</w:t>
      </w:r>
    </w:p>
    <w:p w:rsidR="00041D67" w:rsidRPr="004C588C" w:rsidRDefault="00041D67" w:rsidP="00041D67">
      <w:pPr>
        <w:tabs>
          <w:tab w:val="left" w:pos="851"/>
          <w:tab w:val="left" w:pos="1080"/>
        </w:tabs>
        <w:ind w:firstLine="567"/>
        <w:rPr>
          <w:rFonts w:eastAsia="Times New Roman"/>
          <w:color w:val="000000"/>
          <w:lang w:eastAsia="ru-RU"/>
        </w:rPr>
      </w:pPr>
      <w:r w:rsidRPr="004C588C">
        <w:rPr>
          <w:rFonts w:eastAsia="Times New Roman"/>
          <w:color w:val="000000"/>
          <w:lang w:eastAsia="ru-RU"/>
        </w:rPr>
        <w:t xml:space="preserve">Депутат Государственной думы А.А. Петров был вызван к следователю прокуратуры в качестве свидетеля по делу А.С. </w:t>
      </w:r>
      <w:proofErr w:type="spellStart"/>
      <w:r w:rsidRPr="004C588C">
        <w:rPr>
          <w:rFonts w:eastAsia="Times New Roman"/>
          <w:color w:val="000000"/>
          <w:lang w:eastAsia="ru-RU"/>
        </w:rPr>
        <w:t>Грачнева</w:t>
      </w:r>
      <w:proofErr w:type="spellEnd"/>
      <w:r w:rsidRPr="004C588C">
        <w:rPr>
          <w:rFonts w:eastAsia="Times New Roman"/>
          <w:color w:val="000000"/>
          <w:lang w:eastAsia="ru-RU"/>
        </w:rPr>
        <w:t>, занимавшего должность главы районной администрации, где находился округ Петрова.</w:t>
      </w:r>
    </w:p>
    <w:p w:rsidR="00041D67" w:rsidRPr="004C588C" w:rsidRDefault="00041D67" w:rsidP="00041D67">
      <w:pPr>
        <w:tabs>
          <w:tab w:val="left" w:pos="851"/>
          <w:tab w:val="left" w:pos="1080"/>
        </w:tabs>
        <w:ind w:firstLine="567"/>
        <w:rPr>
          <w:rFonts w:eastAsia="Times New Roman"/>
          <w:color w:val="000000"/>
          <w:lang w:eastAsia="ru-RU"/>
        </w:rPr>
      </w:pPr>
      <w:proofErr w:type="spellStart"/>
      <w:r w:rsidRPr="004C588C">
        <w:rPr>
          <w:rFonts w:eastAsia="Times New Roman"/>
          <w:color w:val="000000"/>
          <w:lang w:eastAsia="ru-RU"/>
        </w:rPr>
        <w:t>Грачневу</w:t>
      </w:r>
      <w:proofErr w:type="spellEnd"/>
      <w:r w:rsidRPr="004C588C">
        <w:rPr>
          <w:rFonts w:eastAsia="Times New Roman"/>
          <w:color w:val="000000"/>
          <w:lang w:eastAsia="ru-RU"/>
        </w:rPr>
        <w:t xml:space="preserve"> вменялись в вину злоупотребления должностным положением, получение взяток и ряд других нарушений, в том числе и нецелевое использование средств, выделявшихся для обеспечения работы приемной депутата Петрова.</w:t>
      </w:r>
    </w:p>
    <w:p w:rsidR="00041D67" w:rsidRPr="004C588C" w:rsidRDefault="00041D67" w:rsidP="00041D67">
      <w:pPr>
        <w:tabs>
          <w:tab w:val="left" w:pos="851"/>
          <w:tab w:val="left" w:pos="1080"/>
        </w:tabs>
        <w:ind w:firstLine="567"/>
        <w:rPr>
          <w:rFonts w:eastAsia="Times New Roman"/>
          <w:color w:val="000000"/>
          <w:lang w:eastAsia="ru-RU"/>
        </w:rPr>
      </w:pPr>
      <w:r w:rsidRPr="004C588C">
        <w:rPr>
          <w:rFonts w:eastAsia="Times New Roman"/>
          <w:color w:val="000000"/>
          <w:lang w:eastAsia="ru-RU"/>
        </w:rPr>
        <w:t>Следователь предложил Петрову дать показания о некоторых обстоятельствах, связанных с расходованием этих средств и существенных для расследуемого дела. Против допроса Петрова категорически возражает обвиняемый.</w:t>
      </w:r>
    </w:p>
    <w:p w:rsidR="00041D67" w:rsidRPr="004C588C" w:rsidRDefault="00041D67" w:rsidP="00041D67">
      <w:pPr>
        <w:tabs>
          <w:tab w:val="left" w:pos="851"/>
          <w:tab w:val="left" w:pos="1080"/>
        </w:tabs>
        <w:ind w:firstLine="567"/>
        <w:rPr>
          <w:rFonts w:eastAsia="Times New Roman"/>
          <w:color w:val="000000"/>
          <w:lang w:eastAsia="ru-RU"/>
        </w:rPr>
      </w:pPr>
      <w:r w:rsidRPr="004C588C">
        <w:rPr>
          <w:rFonts w:eastAsia="Times New Roman"/>
          <w:color w:val="000000"/>
          <w:lang w:eastAsia="ru-RU"/>
        </w:rPr>
        <w:t>Обязан и вправе ли депутат дать показания по делу в качестве свидетеля?</w:t>
      </w:r>
    </w:p>
    <w:p w:rsidR="00041D67" w:rsidRPr="004C588C" w:rsidRDefault="00041D67" w:rsidP="00041D67">
      <w:pPr>
        <w:tabs>
          <w:tab w:val="left" w:pos="851"/>
          <w:tab w:val="left" w:pos="1080"/>
        </w:tabs>
        <w:ind w:firstLine="567"/>
        <w:rPr>
          <w:rFonts w:eastAsia="Times New Roman"/>
          <w:color w:val="000000"/>
          <w:lang w:eastAsia="ru-RU"/>
        </w:rPr>
      </w:pPr>
    </w:p>
    <w:p w:rsidR="00041D67" w:rsidRPr="004C588C" w:rsidRDefault="00041D67" w:rsidP="00041D67">
      <w:pPr>
        <w:tabs>
          <w:tab w:val="left" w:pos="851"/>
          <w:tab w:val="left" w:pos="1080"/>
        </w:tabs>
        <w:ind w:firstLine="567"/>
        <w:rPr>
          <w:rFonts w:eastAsia="Times New Roman"/>
          <w:color w:val="000000"/>
          <w:lang w:eastAsia="ru-RU"/>
        </w:rPr>
      </w:pPr>
      <w:r w:rsidRPr="004C588C">
        <w:rPr>
          <w:rFonts w:eastAsia="Times New Roman"/>
          <w:color w:val="000000"/>
          <w:lang w:eastAsia="ru-RU"/>
        </w:rPr>
        <w:t>Задача 11</w:t>
      </w:r>
    </w:p>
    <w:p w:rsidR="00041D67" w:rsidRPr="004C588C" w:rsidRDefault="00041D67" w:rsidP="00041D67">
      <w:pPr>
        <w:tabs>
          <w:tab w:val="left" w:pos="851"/>
          <w:tab w:val="left" w:pos="1080"/>
        </w:tabs>
        <w:ind w:firstLine="567"/>
        <w:rPr>
          <w:rFonts w:eastAsia="Times New Roman"/>
          <w:color w:val="000000"/>
          <w:lang w:eastAsia="ru-RU"/>
        </w:rPr>
      </w:pPr>
      <w:r w:rsidRPr="004C588C">
        <w:rPr>
          <w:rFonts w:eastAsia="Times New Roman"/>
          <w:color w:val="000000"/>
          <w:lang w:eastAsia="ru-RU"/>
        </w:rPr>
        <w:t>Депутат от Таймырского избирательного округа потребовал увеличения ему депутатского оклада в связи с тем, что для выполнения обязанности депутата вести прием избирателей ему приходится покупать дрова для отопления приемной. Вознаграждение депутата, по его мнению, должно носить характер компенсации расходов, и размер этой компенсации должен зависеть от реально понесенных затрат на осуществление депутатской деятельности, а не выражаться в твердо фиксированном жаловании.</w:t>
      </w:r>
    </w:p>
    <w:p w:rsidR="00041D67" w:rsidRPr="004C588C" w:rsidRDefault="00041D67" w:rsidP="00041D67">
      <w:pPr>
        <w:tabs>
          <w:tab w:val="left" w:pos="851"/>
          <w:tab w:val="left" w:pos="1080"/>
        </w:tabs>
        <w:ind w:firstLine="567"/>
        <w:rPr>
          <w:rFonts w:eastAsia="Times New Roman"/>
          <w:color w:val="000000"/>
          <w:lang w:eastAsia="ru-RU"/>
        </w:rPr>
      </w:pPr>
      <w:r w:rsidRPr="004C588C">
        <w:rPr>
          <w:rFonts w:eastAsia="Times New Roman"/>
          <w:color w:val="000000"/>
          <w:lang w:eastAsia="ru-RU"/>
        </w:rPr>
        <w:t>Какой характер носит вознаграждение депутату за осуществление им своих депутатских обязанностей? Обязаны ли государственные органы предоставить депутату только помещение для приема избирателей или должны также предоставить за государственный счет дрова для отопления этого помещения?</w:t>
      </w:r>
    </w:p>
    <w:p w:rsidR="00041D67" w:rsidRPr="004C588C" w:rsidRDefault="00041D67" w:rsidP="00041D67">
      <w:pPr>
        <w:tabs>
          <w:tab w:val="left" w:pos="851"/>
          <w:tab w:val="left" w:pos="1080"/>
        </w:tabs>
        <w:ind w:firstLine="567"/>
        <w:rPr>
          <w:rFonts w:eastAsia="Times New Roman"/>
          <w:color w:val="000000"/>
          <w:lang w:eastAsia="ru-RU"/>
        </w:rPr>
      </w:pPr>
    </w:p>
    <w:p w:rsidR="00041D67" w:rsidRPr="004C588C" w:rsidRDefault="00041D67" w:rsidP="00041D67">
      <w:pPr>
        <w:tabs>
          <w:tab w:val="left" w:pos="851"/>
          <w:tab w:val="left" w:pos="1080"/>
        </w:tabs>
        <w:ind w:firstLine="567"/>
        <w:rPr>
          <w:rFonts w:eastAsia="Times New Roman"/>
          <w:color w:val="000000"/>
          <w:lang w:eastAsia="ru-RU"/>
        </w:rPr>
      </w:pPr>
      <w:r w:rsidRPr="004C588C">
        <w:rPr>
          <w:rFonts w:eastAsia="Times New Roman"/>
          <w:color w:val="000000"/>
          <w:lang w:eastAsia="ru-RU"/>
        </w:rPr>
        <w:t>Задача 12</w:t>
      </w:r>
    </w:p>
    <w:p w:rsidR="00041D67" w:rsidRPr="004C588C" w:rsidRDefault="00041D67" w:rsidP="00041D67">
      <w:pPr>
        <w:tabs>
          <w:tab w:val="left" w:pos="851"/>
          <w:tab w:val="left" w:pos="1080"/>
        </w:tabs>
        <w:ind w:firstLine="567"/>
        <w:rPr>
          <w:rFonts w:eastAsia="Times New Roman"/>
          <w:color w:val="000000"/>
          <w:lang w:eastAsia="ru-RU"/>
        </w:rPr>
      </w:pPr>
      <w:r w:rsidRPr="004C588C">
        <w:rPr>
          <w:rFonts w:eastAsia="Times New Roman"/>
          <w:color w:val="000000"/>
          <w:lang w:eastAsia="ru-RU"/>
        </w:rPr>
        <w:t xml:space="preserve">На выборах депутатов Государственной думы палата не была сформирована в правомочном составе из-за того, что в большом количестве округов выборы были признаны несостоявшимися. Однако те депутаты, которые были избраны, потребовали, чтобы их допустили к работе, считая, что они могут осуществлять депутатскую деятельность в иных формах, помимо участия в заседаниях палаты. По их мнению, </w:t>
      </w:r>
      <w:proofErr w:type="spellStart"/>
      <w:r w:rsidRPr="004C588C">
        <w:rPr>
          <w:rFonts w:eastAsia="Times New Roman"/>
          <w:color w:val="000000"/>
          <w:lang w:eastAsia="ru-RU"/>
        </w:rPr>
        <w:t>несформирование</w:t>
      </w:r>
      <w:proofErr w:type="spellEnd"/>
      <w:r w:rsidRPr="004C588C">
        <w:rPr>
          <w:rFonts w:eastAsia="Times New Roman"/>
          <w:color w:val="000000"/>
          <w:lang w:eastAsia="ru-RU"/>
        </w:rPr>
        <w:t xml:space="preserve"> органа в целом не влияет на их правовой статус как избранных депутатов.</w:t>
      </w:r>
    </w:p>
    <w:p w:rsidR="00041D67" w:rsidRPr="004C588C" w:rsidRDefault="00041D67" w:rsidP="00041D67">
      <w:pPr>
        <w:tabs>
          <w:tab w:val="left" w:pos="851"/>
          <w:tab w:val="left" w:pos="1080"/>
        </w:tabs>
        <w:ind w:firstLine="567"/>
        <w:rPr>
          <w:rFonts w:eastAsia="Times New Roman"/>
          <w:color w:val="000000"/>
          <w:lang w:eastAsia="ru-RU"/>
        </w:rPr>
      </w:pPr>
      <w:r w:rsidRPr="004C588C">
        <w:rPr>
          <w:rFonts w:eastAsia="Times New Roman"/>
          <w:color w:val="000000"/>
          <w:lang w:eastAsia="ru-RU"/>
        </w:rPr>
        <w:t>Правомерны ли требования депутатов?</w:t>
      </w:r>
    </w:p>
    <w:p w:rsidR="00041D67" w:rsidRDefault="00041D67" w:rsidP="00041D67"/>
    <w:p w:rsidR="00041D67" w:rsidRDefault="00041D67" w:rsidP="00041D67">
      <w:r>
        <w:br w:type="page"/>
      </w:r>
    </w:p>
    <w:p w:rsidR="00DC23B6" w:rsidRDefault="00041D67"/>
    <w:sectPr w:rsidR="00DC23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8F5"/>
    <w:rsid w:val="00041D67"/>
    <w:rsid w:val="002828F5"/>
    <w:rsid w:val="00370E38"/>
    <w:rsid w:val="00D95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D83E7"/>
  <w15:chartTrackingRefBased/>
  <w15:docId w15:val="{16E4FA79-FBA2-4B8A-B11A-BBB4A73AC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1D67"/>
    <w:pPr>
      <w:spacing w:after="0" w:line="240" w:lineRule="auto"/>
      <w:ind w:firstLine="709"/>
      <w:jc w:val="both"/>
    </w:pPr>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1D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ergeynikolaevich65@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1253</Words>
  <Characters>7144</Characters>
  <Application>Microsoft Office Word</Application>
  <DocSecurity>0</DocSecurity>
  <Lines>59</Lines>
  <Paragraphs>16</Paragraphs>
  <ScaleCrop>false</ScaleCrop>
  <Company/>
  <LinksUpToDate>false</LinksUpToDate>
  <CharactersWithSpaces>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2020-05-12T16:37:00Z</dcterms:created>
  <dcterms:modified xsi:type="dcterms:W3CDTF">2020-05-12T16:38:00Z</dcterms:modified>
</cp:coreProperties>
</file>